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9" w:rsidRPr="00F45CD0" w:rsidRDefault="00E978C9" w:rsidP="00EF7641">
      <w:pPr>
        <w:jc w:val="center"/>
        <w:rPr>
          <w:sz w:val="28"/>
          <w:szCs w:val="28"/>
        </w:rPr>
      </w:pPr>
      <w:r w:rsidRPr="004861CA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6.5pt;visibility:visible">
            <v:imagedata r:id="rId7" o:title=""/>
          </v:shape>
        </w:pict>
      </w:r>
    </w:p>
    <w:p w:rsidR="00E978C9" w:rsidRPr="00EF7641" w:rsidRDefault="00E978C9" w:rsidP="00EF7641">
      <w:pPr>
        <w:pStyle w:val="Heading2"/>
        <w:ind w:left="6"/>
        <w:jc w:val="center"/>
        <w:rPr>
          <w:bCs/>
          <w:szCs w:val="28"/>
        </w:rPr>
      </w:pPr>
      <w:r w:rsidRPr="00EF7641">
        <w:rPr>
          <w:szCs w:val="28"/>
        </w:rPr>
        <w:t>АДМИНИСТРАЦИЯ  БЕЛОГЛИНСКОГО СЕЛЬСКОГО ПОСЕЛЕНИЯ</w:t>
      </w:r>
    </w:p>
    <w:p w:rsidR="00E978C9" w:rsidRPr="00EF7641" w:rsidRDefault="00E978C9" w:rsidP="00EF7641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EF7641">
        <w:rPr>
          <w:rFonts w:ascii="Times New Roman" w:hAnsi="Times New Roman"/>
          <w:bCs/>
          <w:sz w:val="28"/>
          <w:szCs w:val="28"/>
          <w:lang w:val="ru-RU"/>
        </w:rPr>
        <w:t>БЕЛОГЛИНСКОГО РАЙОНА</w:t>
      </w:r>
    </w:p>
    <w:p w:rsidR="00E978C9" w:rsidRPr="00EF7641" w:rsidRDefault="00E978C9" w:rsidP="00EF764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7641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E978C9" w:rsidRPr="00EF7641" w:rsidRDefault="00E978C9" w:rsidP="00EF76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F764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26.05.2015</w:t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ab/>
      </w:r>
      <w:r w:rsidRPr="00EA45D6">
        <w:rPr>
          <w:rFonts w:ascii="Times New Roman" w:hAnsi="Times New Roman"/>
          <w:sz w:val="28"/>
          <w:szCs w:val="28"/>
          <w:lang w:val="ru-RU"/>
        </w:rPr>
        <w:tab/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EF7641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 xml:space="preserve"> 143</w:t>
      </w:r>
    </w:p>
    <w:p w:rsidR="00E978C9" w:rsidRPr="00EF7641" w:rsidRDefault="00E978C9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7641">
        <w:rPr>
          <w:rFonts w:ascii="Times New Roman" w:hAnsi="Times New Roman"/>
          <w:sz w:val="28"/>
          <w:szCs w:val="28"/>
          <w:lang w:val="ru-RU"/>
        </w:rPr>
        <w:t xml:space="preserve">с. Белая Глина                          </w:t>
      </w:r>
    </w:p>
    <w:p w:rsidR="00E978C9" w:rsidRPr="00EF7641" w:rsidRDefault="00E978C9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978C9" w:rsidRPr="00F740F9" w:rsidRDefault="00E978C9" w:rsidP="00F740F9">
      <w:pPr>
        <w:spacing w:before="25" w:after="0" w:line="247" w:lineRule="auto"/>
        <w:ind w:right="186" w:hanging="18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Об</w:t>
      </w:r>
      <w:r w:rsidRPr="00F740F9">
        <w:rPr>
          <w:rFonts w:ascii="Times New Roman" w:hAnsi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утверждении</w:t>
      </w:r>
      <w:r w:rsidRPr="00F740F9">
        <w:rPr>
          <w:rFonts w:ascii="Times New Roman" w:hAnsi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Порядка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осуществления</w:t>
      </w:r>
      <w:r w:rsidRPr="00F740F9">
        <w:rPr>
          <w:rFonts w:ascii="Times New Roman" w:hAnsi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ведомственного</w:t>
      </w:r>
      <w:r w:rsidRPr="00F740F9">
        <w:rPr>
          <w:rFonts w:ascii="Times New Roman" w:hAnsi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контроля</w:t>
      </w:r>
      <w:r w:rsidRPr="00F740F9">
        <w:rPr>
          <w:rFonts w:ascii="Times New Roman" w:hAnsi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</w:t>
      </w:r>
      <w:r w:rsidRPr="00F740F9">
        <w:rPr>
          <w:rFonts w:ascii="Times New Roman" w:hAnsi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1"/>
          <w:sz w:val="28"/>
          <w:szCs w:val="28"/>
          <w:lang w:val="ru-RU"/>
        </w:rPr>
        <w:t xml:space="preserve">соблюдением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законодательства</w:t>
      </w:r>
      <w:r w:rsidRPr="00F740F9">
        <w:rPr>
          <w:rFonts w:ascii="Times New Roman" w:hAnsi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Российской</w:t>
      </w:r>
      <w:r w:rsidRPr="00F740F9">
        <w:rPr>
          <w:rFonts w:ascii="Times New Roman" w:hAnsi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Федерации</w:t>
      </w:r>
      <w:r w:rsidRPr="00F740F9">
        <w:rPr>
          <w:rFonts w:ascii="Times New Roman" w:hAnsi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F740F9">
        <w:rPr>
          <w:rFonts w:ascii="Times New Roman" w:hAnsi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иных</w:t>
      </w:r>
      <w:r w:rsidRPr="00F740F9">
        <w:rPr>
          <w:rFonts w:ascii="Times New Roman" w:hAnsi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нормативных</w:t>
      </w:r>
      <w:r w:rsidRPr="00F740F9">
        <w:rPr>
          <w:rFonts w:ascii="Times New Roman" w:hAnsi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правовых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актов</w:t>
      </w:r>
      <w:r w:rsidRPr="00F740F9">
        <w:rPr>
          <w:rFonts w:ascii="Times New Roman" w:hAnsi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F740F9">
        <w:rPr>
          <w:rFonts w:ascii="Times New Roman" w:hAnsi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контрактной</w:t>
      </w:r>
      <w:r w:rsidRPr="00F740F9">
        <w:rPr>
          <w:rFonts w:ascii="Times New Roman" w:hAnsi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системе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сфере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закупок</w:t>
      </w:r>
      <w:r w:rsidRPr="00F740F9">
        <w:rPr>
          <w:rFonts w:ascii="Times New Roman" w:hAnsi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товаров,</w:t>
      </w:r>
      <w:r w:rsidRPr="00F740F9">
        <w:rPr>
          <w:rFonts w:ascii="Times New Roman" w:hAnsi="Times New Roman"/>
          <w:b/>
          <w:bCs/>
          <w:spacing w:val="52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работ,</w:t>
      </w:r>
      <w:r w:rsidRPr="00F740F9">
        <w:rPr>
          <w:rFonts w:ascii="Times New Roman" w:hAnsi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 xml:space="preserve">услуг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для</w:t>
      </w:r>
      <w:r w:rsidRPr="00F740F9">
        <w:rPr>
          <w:rFonts w:ascii="Times New Roman" w:hAnsi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обеспечения</w:t>
      </w:r>
      <w:r w:rsidRPr="00F740F9">
        <w:rPr>
          <w:rFonts w:ascii="Times New Roman" w:hAnsi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муниципальных</w:t>
      </w:r>
      <w:r w:rsidRPr="00F740F9">
        <w:rPr>
          <w:rFonts w:ascii="Times New Roman" w:hAnsi="Times New Roman"/>
          <w:b/>
          <w:bCs/>
          <w:spacing w:val="5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98"/>
          <w:sz w:val="28"/>
          <w:szCs w:val="28"/>
          <w:lang w:val="ru-RU"/>
        </w:rPr>
        <w:t xml:space="preserve">нужд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F740F9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отношении</w:t>
      </w:r>
      <w:r w:rsidRPr="00F740F9">
        <w:rPr>
          <w:rFonts w:ascii="Times New Roman" w:hAnsi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sz w:val="28"/>
          <w:szCs w:val="28"/>
          <w:lang w:val="ru-RU"/>
        </w:rPr>
        <w:t>подведомственных</w:t>
      </w:r>
      <w:r w:rsidRPr="00F740F9">
        <w:rPr>
          <w:rFonts w:ascii="Times New Roman" w:hAnsi="Times New Roman"/>
          <w:b/>
          <w:bCs/>
          <w:spacing w:val="34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b/>
          <w:bCs/>
          <w:w w:val="102"/>
          <w:sz w:val="28"/>
          <w:szCs w:val="28"/>
          <w:lang w:val="ru-RU"/>
        </w:rPr>
        <w:t>заказчиков администрации Белоглинского сельского поселения Белоглинского района</w:t>
      </w:r>
    </w:p>
    <w:p w:rsidR="00E978C9" w:rsidRPr="00F740F9" w:rsidRDefault="00E978C9">
      <w:pPr>
        <w:spacing w:after="0" w:line="200" w:lineRule="exact"/>
        <w:rPr>
          <w:sz w:val="28"/>
          <w:szCs w:val="28"/>
          <w:lang w:val="ru-RU"/>
        </w:rPr>
      </w:pPr>
    </w:p>
    <w:p w:rsidR="00E978C9" w:rsidRPr="00F740F9" w:rsidRDefault="00E978C9" w:rsidP="00EA45D6">
      <w:pPr>
        <w:tabs>
          <w:tab w:val="left" w:pos="2060"/>
          <w:tab w:val="left" w:pos="3620"/>
          <w:tab w:val="left" w:pos="4600"/>
          <w:tab w:val="left" w:pos="8040"/>
          <w:tab w:val="left" w:pos="8480"/>
          <w:tab w:val="left" w:pos="8820"/>
        </w:tabs>
        <w:spacing w:after="0" w:line="240" w:lineRule="auto"/>
        <w:ind w:right="-23" w:firstLine="770"/>
        <w:jc w:val="both"/>
        <w:rPr>
          <w:rFonts w:ascii="Times New Roman" w:hAnsi="Times New Roman"/>
          <w:w w:val="108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целях</w:t>
      </w:r>
      <w:r w:rsidRPr="00F740F9">
        <w:rPr>
          <w:rFonts w:ascii="Times New Roman" w:hAnsi="Times New Roman"/>
          <w:spacing w:val="-27"/>
          <w:sz w:val="28"/>
          <w:szCs w:val="28"/>
          <w:lang w:val="ru-RU"/>
        </w:rPr>
        <w:t xml:space="preserve"> р</w:t>
      </w:r>
      <w:r w:rsidRPr="00F740F9">
        <w:rPr>
          <w:rFonts w:ascii="Times New Roman" w:hAnsi="Times New Roman"/>
          <w:sz w:val="28"/>
          <w:szCs w:val="28"/>
          <w:lang w:val="ru-RU"/>
        </w:rPr>
        <w:t>еализации</w:t>
      </w:r>
      <w:r w:rsidRPr="00F740F9">
        <w:rPr>
          <w:rFonts w:ascii="Times New Roman" w:hAnsi="Times New Roman"/>
          <w:spacing w:val="-2"/>
          <w:sz w:val="28"/>
          <w:szCs w:val="28"/>
          <w:lang w:val="ru-RU"/>
        </w:rPr>
        <w:t xml:space="preserve"> с</w:t>
      </w:r>
      <w:r w:rsidRPr="00F740F9">
        <w:rPr>
          <w:rFonts w:ascii="Times New Roman" w:hAnsi="Times New Roman"/>
          <w:sz w:val="28"/>
          <w:szCs w:val="28"/>
          <w:lang w:val="ru-RU"/>
        </w:rPr>
        <w:t>татьи</w:t>
      </w:r>
      <w:r w:rsidRPr="00F740F9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100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Федерального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закона от 5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апреля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2013 года  № 44-ФЗ </w:t>
      </w:r>
      <w:r w:rsidRPr="00F740F9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w w:val="131"/>
          <w:sz w:val="28"/>
          <w:szCs w:val="28"/>
          <w:lang w:val="ru-RU"/>
        </w:rPr>
        <w:t>«0</w:t>
      </w:r>
      <w:r w:rsidRPr="00F740F9">
        <w:rPr>
          <w:rFonts w:ascii="Times New Roman" w:hAnsi="Times New Roman"/>
          <w:spacing w:val="16"/>
          <w:w w:val="13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контрактной системе в</w:t>
      </w:r>
      <w:r w:rsidRPr="00F740F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сфере закупок товаров, </w:t>
      </w:r>
      <w:r w:rsidRPr="00F740F9">
        <w:rPr>
          <w:rFonts w:ascii="Times New Roman" w:hAnsi="Times New Roman"/>
          <w:w w:val="106"/>
          <w:sz w:val="28"/>
          <w:szCs w:val="28"/>
          <w:lang w:val="ru-RU"/>
        </w:rPr>
        <w:t xml:space="preserve">работ, </w:t>
      </w:r>
      <w:r w:rsidRPr="00F740F9">
        <w:rPr>
          <w:rFonts w:ascii="Times New Roman" w:hAnsi="Times New Roman"/>
          <w:sz w:val="28"/>
          <w:szCs w:val="28"/>
          <w:lang w:val="ru-RU"/>
        </w:rPr>
        <w:t>услуг для о</w:t>
      </w:r>
      <w:r w:rsidRPr="00F740F9">
        <w:rPr>
          <w:rFonts w:ascii="Times New Roman" w:hAnsi="Times New Roman"/>
          <w:w w:val="105"/>
          <w:sz w:val="28"/>
          <w:szCs w:val="28"/>
          <w:lang w:val="ru-RU"/>
        </w:rPr>
        <w:t xml:space="preserve">беспечения государственных 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740F9">
        <w:rPr>
          <w:rFonts w:ascii="Times New Roman" w:hAnsi="Times New Roman"/>
          <w:w w:val="105"/>
          <w:sz w:val="28"/>
          <w:szCs w:val="28"/>
          <w:lang w:val="ru-RU"/>
        </w:rPr>
        <w:t>муниципальных нужд»</w:t>
      </w:r>
      <w:r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п</w:t>
      </w:r>
      <w:r w:rsidRPr="00F740F9">
        <w:rPr>
          <w:rFonts w:ascii="Times New Roman" w:hAnsi="Times New Roman"/>
          <w:spacing w:val="6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о</w:t>
      </w:r>
      <w:r w:rsidRPr="00F740F9">
        <w:rPr>
          <w:rFonts w:ascii="Times New Roman" w:hAnsi="Times New Roman"/>
          <w:spacing w:val="14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с</w:t>
      </w:r>
      <w:r w:rsidRPr="00F740F9">
        <w:rPr>
          <w:rFonts w:ascii="Times New Roman" w:hAnsi="Times New Roman"/>
          <w:spacing w:val="7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т</w:t>
      </w:r>
      <w:r w:rsidRPr="00F740F9">
        <w:rPr>
          <w:rFonts w:ascii="Times New Roman" w:hAnsi="Times New Roman"/>
          <w:spacing w:val="8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а</w:t>
      </w:r>
      <w:r w:rsidRPr="00F740F9">
        <w:rPr>
          <w:rFonts w:ascii="Times New Roman" w:hAnsi="Times New Roman"/>
          <w:spacing w:val="12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н</w:t>
      </w:r>
      <w:r w:rsidRPr="00F740F9">
        <w:rPr>
          <w:rFonts w:ascii="Times New Roman" w:hAnsi="Times New Roman"/>
          <w:spacing w:val="11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о</w:t>
      </w:r>
      <w:r w:rsidRPr="00F740F9">
        <w:rPr>
          <w:rFonts w:ascii="Times New Roman" w:hAnsi="Times New Roman"/>
          <w:spacing w:val="17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в</w:t>
      </w:r>
      <w:r w:rsidRPr="00F740F9">
        <w:rPr>
          <w:rFonts w:ascii="Times New Roman" w:hAnsi="Times New Roman"/>
          <w:spacing w:val="11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л</w:t>
      </w:r>
      <w:r w:rsidRPr="00F740F9">
        <w:rPr>
          <w:rFonts w:ascii="Times New Roman" w:hAnsi="Times New Roman"/>
          <w:spacing w:val="11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sz w:val="28"/>
          <w:szCs w:val="28"/>
          <w:lang w:val="ru-RU"/>
        </w:rPr>
        <w:t>я</w:t>
      </w:r>
      <w:r w:rsidRPr="00F740F9">
        <w:rPr>
          <w:rFonts w:ascii="Times New Roman" w:hAnsi="Times New Roman"/>
          <w:spacing w:val="8"/>
          <w:sz w:val="8"/>
          <w:szCs w:val="8"/>
          <w:lang w:val="ru-RU"/>
        </w:rPr>
        <w:t xml:space="preserve"> </w:t>
      </w:r>
      <w:r w:rsidRPr="00F740F9">
        <w:rPr>
          <w:rFonts w:ascii="Times New Roman" w:hAnsi="Times New Roman"/>
          <w:w w:val="108"/>
          <w:sz w:val="28"/>
          <w:szCs w:val="28"/>
          <w:lang w:val="ru-RU"/>
        </w:rPr>
        <w:t>ю:</w:t>
      </w:r>
    </w:p>
    <w:p w:rsidR="00E978C9" w:rsidRPr="00F740F9" w:rsidRDefault="00E978C9" w:rsidP="00EA45D6">
      <w:pPr>
        <w:tabs>
          <w:tab w:val="left" w:pos="2060"/>
          <w:tab w:val="left" w:pos="3620"/>
          <w:tab w:val="left" w:pos="4600"/>
          <w:tab w:val="left" w:pos="8040"/>
          <w:tab w:val="left" w:pos="8480"/>
          <w:tab w:val="left" w:pos="8820"/>
        </w:tabs>
        <w:spacing w:after="0" w:line="240" w:lineRule="auto"/>
        <w:ind w:right="-23" w:firstLine="7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Pr="00F740F9" w:rsidRDefault="00E978C9" w:rsidP="00EA45D6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 1.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  <w:t>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 администрации Белоглинского сельского поселения Белоглинского района  (далее – Порядок) согласно приложению №1.</w:t>
      </w:r>
    </w:p>
    <w:p w:rsidR="00E978C9" w:rsidRPr="00F740F9" w:rsidRDefault="00E978C9" w:rsidP="00EA45D6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2.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  <w:t>Утвердить состав работников, уполномоченных на осуществление ведомственного контроля согласно приложению №2.</w:t>
      </w:r>
    </w:p>
    <w:p w:rsidR="00E978C9" w:rsidRPr="00F740F9" w:rsidRDefault="00E978C9" w:rsidP="00EA45D6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3.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  <w:t>Настоящее постановление вступает в силу со дня официального опубликования за исключением положений, для которых настоящим постановлением установлен иной срок вступления в силу, подлежит официальному опубликованию и размещению на официальном сайте Белоглинского сельского поселения Белоглинского района в сети Интернет.</w:t>
      </w:r>
    </w:p>
    <w:p w:rsidR="00E978C9" w:rsidRPr="00F740F9" w:rsidRDefault="00E978C9" w:rsidP="00EA45D6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4.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</w:r>
      <w:hyperlink r:id="rId8" w:anchor="Par48" w:history="1"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Подпункты «б»</w:t>
        </w:r>
      </w:hyperlink>
      <w:r w:rsidRPr="00F740F9">
        <w:rPr>
          <w:rFonts w:ascii="Times New Roman" w:hAnsi="Times New Roman"/>
          <w:w w:val="107"/>
          <w:sz w:val="28"/>
          <w:szCs w:val="28"/>
          <w:lang w:val="ru-RU"/>
        </w:rPr>
        <w:t>, </w:t>
      </w:r>
      <w:hyperlink r:id="rId9" w:anchor="Par59" w:history="1"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«д»</w:t>
        </w:r>
      </w:hyperlink>
      <w:r w:rsidRPr="00F740F9">
        <w:rPr>
          <w:rFonts w:ascii="Times New Roman" w:hAnsi="Times New Roman"/>
          <w:w w:val="107"/>
          <w:sz w:val="28"/>
          <w:szCs w:val="28"/>
          <w:lang w:val="ru-RU"/>
        </w:rPr>
        <w:t>, </w:t>
      </w:r>
      <w:hyperlink r:id="rId10" w:anchor="Par64" w:history="1"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«е» пункта 3</w:t>
        </w:r>
      </w:hyperlink>
      <w:r w:rsidRPr="00F740F9">
        <w:rPr>
          <w:rFonts w:ascii="Times New Roman" w:hAnsi="Times New Roman"/>
          <w:w w:val="107"/>
          <w:sz w:val="28"/>
          <w:szCs w:val="28"/>
          <w:lang w:val="ru-RU"/>
        </w:rPr>
        <w:t xml:space="preserve"> указанного Порядка вступают в силу с 1 января </w:t>
      </w:r>
      <w:smartTag w:uri="urn:schemas-microsoft-com:office:smarttags" w:element="metricconverter">
        <w:smartTagPr>
          <w:attr w:name="ProductID" w:val="2016 г"/>
        </w:smartTagPr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2016 г</w:t>
        </w:r>
      </w:smartTag>
      <w:r w:rsidRPr="00F740F9">
        <w:rPr>
          <w:rFonts w:ascii="Times New Roman" w:hAnsi="Times New Roman"/>
          <w:w w:val="107"/>
          <w:sz w:val="28"/>
          <w:szCs w:val="28"/>
          <w:lang w:val="ru-RU"/>
        </w:rPr>
        <w:t>., </w:t>
      </w:r>
      <w:hyperlink r:id="rId11" w:anchor="Par84" w:history="1"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пункт 7</w:t>
        </w:r>
      </w:hyperlink>
      <w:r w:rsidRPr="00F740F9">
        <w:rPr>
          <w:rFonts w:ascii="Times New Roman" w:hAnsi="Times New Roman"/>
          <w:w w:val="107"/>
          <w:sz w:val="28"/>
          <w:szCs w:val="28"/>
          <w:lang w:val="ru-RU"/>
        </w:rPr>
        <w:t xml:space="preserve"> указанного Порядка вступает в силу с 1 января </w:t>
      </w:r>
      <w:smartTag w:uri="urn:schemas-microsoft-com:office:smarttags" w:element="metricconverter">
        <w:smartTagPr>
          <w:attr w:name="ProductID" w:val="2017 г"/>
        </w:smartTagPr>
        <w:r w:rsidRPr="00F740F9">
          <w:rPr>
            <w:rFonts w:ascii="Times New Roman" w:hAnsi="Times New Roman"/>
            <w:w w:val="107"/>
            <w:sz w:val="28"/>
            <w:szCs w:val="28"/>
            <w:lang w:val="ru-RU"/>
          </w:rPr>
          <w:t>2017 г</w:t>
        </w:r>
      </w:smartTag>
      <w:r w:rsidRPr="00F740F9">
        <w:rPr>
          <w:rFonts w:ascii="Times New Roman" w:hAnsi="Times New Roman"/>
          <w:w w:val="107"/>
          <w:sz w:val="28"/>
          <w:szCs w:val="28"/>
          <w:lang w:val="ru-RU"/>
        </w:rPr>
        <w:t>.</w:t>
      </w:r>
    </w:p>
    <w:p w:rsidR="00E978C9" w:rsidRPr="00F740F9" w:rsidRDefault="00E978C9" w:rsidP="00EA45D6">
      <w:pPr>
        <w:spacing w:after="0" w:line="257" w:lineRule="auto"/>
        <w:ind w:right="-23" w:firstLine="722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F740F9">
        <w:rPr>
          <w:rFonts w:ascii="Times New Roman" w:hAnsi="Times New Roman"/>
          <w:w w:val="107"/>
          <w:sz w:val="28"/>
          <w:szCs w:val="28"/>
          <w:lang w:val="ru-RU"/>
        </w:rPr>
        <w:t>5.</w:t>
      </w:r>
      <w:r w:rsidRPr="00F740F9">
        <w:rPr>
          <w:rFonts w:ascii="Times New Roman" w:hAnsi="Times New Roman"/>
          <w:w w:val="107"/>
          <w:sz w:val="28"/>
          <w:szCs w:val="28"/>
          <w:lang w:val="ru-RU"/>
        </w:rPr>
        <w:tab/>
        <w:t>Контроль за исполнением постановления оставляю за собой.</w:t>
      </w:r>
    </w:p>
    <w:p w:rsidR="00E978C9" w:rsidRDefault="00E978C9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E978C9" w:rsidRDefault="00E978C9" w:rsidP="00EA45D6">
      <w:pPr>
        <w:spacing w:after="0" w:line="200" w:lineRule="exact"/>
        <w:ind w:right="-23"/>
        <w:rPr>
          <w:sz w:val="28"/>
          <w:szCs w:val="28"/>
          <w:lang w:val="ru-RU"/>
        </w:rPr>
      </w:pPr>
    </w:p>
    <w:p w:rsidR="00E978C9" w:rsidRDefault="00E978C9" w:rsidP="00EA45D6">
      <w:pPr>
        <w:spacing w:after="0" w:line="257" w:lineRule="auto"/>
        <w:ind w:right="-23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И.о. главы</w:t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Белоглинского сельского </w:t>
      </w:r>
    </w:p>
    <w:p w:rsidR="00E978C9" w:rsidRPr="0035147A" w:rsidRDefault="00E978C9" w:rsidP="00EA45D6">
      <w:pPr>
        <w:spacing w:after="0" w:line="257" w:lineRule="auto"/>
        <w:ind w:right="-23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w w:val="107"/>
          <w:sz w:val="28"/>
          <w:szCs w:val="28"/>
          <w:lang w:val="ru-RU"/>
        </w:rPr>
        <w:t>Белоглинского района</w:t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    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А.В. Тубаев</w:t>
      </w:r>
    </w:p>
    <w:p w:rsidR="00E978C9" w:rsidRDefault="00E978C9" w:rsidP="00EF7641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978C9" w:rsidRPr="00E8723D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sz w:val="26"/>
          <w:szCs w:val="26"/>
          <w:lang w:val="ru-RU"/>
        </w:rPr>
        <w:t>Приложение №1</w:t>
      </w:r>
    </w:p>
    <w:p w:rsidR="00E978C9" w:rsidRPr="00E8723D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sz w:val="26"/>
          <w:szCs w:val="26"/>
          <w:lang w:val="ru-RU"/>
        </w:rPr>
        <w:t>к постановлению администрации</w:t>
      </w:r>
    </w:p>
    <w:p w:rsidR="00E978C9" w:rsidRPr="00E8723D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sz w:val="26"/>
          <w:szCs w:val="26"/>
          <w:lang w:val="ru-RU"/>
        </w:rPr>
        <w:t>Белоглинского сельского поселения Белоглинского района</w:t>
      </w:r>
    </w:p>
    <w:p w:rsidR="00E978C9" w:rsidRPr="00E8723D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>26.05.2015</w:t>
      </w:r>
      <w:r w:rsidRPr="00E8723D">
        <w:rPr>
          <w:rFonts w:ascii="Times New Roman" w:hAnsi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/>
          <w:sz w:val="26"/>
          <w:szCs w:val="26"/>
          <w:lang w:val="ru-RU"/>
        </w:rPr>
        <w:t>143</w:t>
      </w:r>
    </w:p>
    <w:p w:rsidR="00E978C9" w:rsidRPr="00EA45D6" w:rsidRDefault="00E978C9" w:rsidP="00E8723D">
      <w:pPr>
        <w:spacing w:after="0" w:line="240" w:lineRule="auto"/>
        <w:ind w:left="-284" w:right="-20"/>
        <w:jc w:val="center"/>
        <w:rPr>
          <w:rFonts w:ascii="Times New Roman" w:hAnsi="Times New Roman"/>
          <w:b/>
          <w:bCs/>
          <w:w w:val="102"/>
          <w:sz w:val="28"/>
          <w:szCs w:val="28"/>
          <w:lang w:val="ru-RU"/>
        </w:rPr>
      </w:pPr>
    </w:p>
    <w:p w:rsidR="00E978C9" w:rsidRPr="00E8723D" w:rsidRDefault="00E978C9" w:rsidP="00F740F9">
      <w:pPr>
        <w:spacing w:after="0" w:line="240" w:lineRule="auto"/>
        <w:ind w:right="-20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bCs/>
          <w:w w:val="102"/>
          <w:sz w:val="26"/>
          <w:szCs w:val="26"/>
          <w:lang w:val="ru-RU"/>
        </w:rPr>
        <w:t>ПОРЯДОК</w:t>
      </w:r>
    </w:p>
    <w:p w:rsidR="00E978C9" w:rsidRPr="00E8723D" w:rsidRDefault="00E978C9" w:rsidP="00F740F9">
      <w:pPr>
        <w:spacing w:before="25" w:after="0" w:line="247" w:lineRule="auto"/>
        <w:ind w:right="-20" w:hanging="18"/>
        <w:jc w:val="center"/>
        <w:rPr>
          <w:rFonts w:ascii="Times New Roman" w:hAnsi="Times New Roman"/>
          <w:sz w:val="26"/>
          <w:szCs w:val="26"/>
          <w:lang w:val="ru-RU"/>
        </w:rPr>
      </w:pPr>
      <w:r w:rsidRPr="00E8723D">
        <w:rPr>
          <w:rFonts w:ascii="Times New Roman" w:hAnsi="Times New Roman"/>
          <w:bCs/>
          <w:sz w:val="26"/>
          <w:szCs w:val="26"/>
          <w:lang w:val="ru-RU"/>
        </w:rPr>
        <w:t>осуществления</w:t>
      </w:r>
      <w:r w:rsidRPr="00E8723D">
        <w:rPr>
          <w:rFonts w:ascii="Times New Roman" w:hAnsi="Times New Roman"/>
          <w:bCs/>
          <w:spacing w:val="22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ведомственного</w:t>
      </w:r>
      <w:r w:rsidRPr="00E8723D">
        <w:rPr>
          <w:rFonts w:ascii="Times New Roman" w:hAnsi="Times New Roman"/>
          <w:bCs/>
          <w:spacing w:val="23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контроля</w:t>
      </w:r>
      <w:r w:rsidRPr="00E8723D">
        <w:rPr>
          <w:rFonts w:ascii="Times New Roman" w:hAnsi="Times New Roman"/>
          <w:bCs/>
          <w:spacing w:val="39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за</w:t>
      </w:r>
      <w:r w:rsidRPr="00E8723D">
        <w:rPr>
          <w:rFonts w:ascii="Times New Roman" w:hAnsi="Times New Roman"/>
          <w:bCs/>
          <w:spacing w:val="9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w w:val="101"/>
          <w:sz w:val="26"/>
          <w:szCs w:val="26"/>
          <w:lang w:val="ru-RU"/>
        </w:rPr>
        <w:t xml:space="preserve">соблюдением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законодательства</w:t>
      </w:r>
      <w:r w:rsidRPr="00E8723D">
        <w:rPr>
          <w:rFonts w:ascii="Times New Roman" w:hAnsi="Times New Roman"/>
          <w:bCs/>
          <w:spacing w:val="35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Российской</w:t>
      </w:r>
      <w:r w:rsidRPr="00E8723D">
        <w:rPr>
          <w:rFonts w:ascii="Times New Roman" w:hAnsi="Times New Roman"/>
          <w:bCs/>
          <w:spacing w:val="20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Федерации</w:t>
      </w:r>
      <w:r w:rsidRPr="00E8723D">
        <w:rPr>
          <w:rFonts w:ascii="Times New Roman" w:hAnsi="Times New Roman"/>
          <w:bCs/>
          <w:spacing w:val="12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и</w:t>
      </w:r>
      <w:r w:rsidRPr="00E8723D">
        <w:rPr>
          <w:rFonts w:ascii="Times New Roman" w:hAnsi="Times New Roman"/>
          <w:bCs/>
          <w:spacing w:val="5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иных</w:t>
      </w:r>
      <w:r w:rsidRPr="00E8723D">
        <w:rPr>
          <w:rFonts w:ascii="Times New Roman" w:hAnsi="Times New Roman"/>
          <w:bCs/>
          <w:spacing w:val="17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нормативных</w:t>
      </w:r>
      <w:r w:rsidRPr="00E8723D">
        <w:rPr>
          <w:rFonts w:ascii="Times New Roman" w:hAnsi="Times New Roman"/>
          <w:bCs/>
          <w:spacing w:val="39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w w:val="102"/>
          <w:sz w:val="26"/>
          <w:szCs w:val="26"/>
          <w:lang w:val="ru-RU"/>
        </w:rPr>
        <w:t xml:space="preserve">правовых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актов</w:t>
      </w:r>
      <w:r w:rsidRPr="00E8723D">
        <w:rPr>
          <w:rFonts w:ascii="Times New Roman" w:hAnsi="Times New Roman"/>
          <w:bCs/>
          <w:spacing w:val="23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о</w:t>
      </w:r>
      <w:r w:rsidRPr="00E8723D">
        <w:rPr>
          <w:rFonts w:ascii="Times New Roman" w:hAnsi="Times New Roman"/>
          <w:bCs/>
          <w:spacing w:val="11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контрактной</w:t>
      </w:r>
      <w:r w:rsidRPr="00E8723D">
        <w:rPr>
          <w:rFonts w:ascii="Times New Roman" w:hAnsi="Times New Roman"/>
          <w:bCs/>
          <w:spacing w:val="36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системе</w:t>
      </w:r>
      <w:r w:rsidRPr="00E8723D">
        <w:rPr>
          <w:rFonts w:ascii="Times New Roman" w:hAnsi="Times New Roman"/>
          <w:bCs/>
          <w:spacing w:val="16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в</w:t>
      </w:r>
      <w:r w:rsidRPr="00E8723D">
        <w:rPr>
          <w:rFonts w:ascii="Times New Roman" w:hAnsi="Times New Roman"/>
          <w:bCs/>
          <w:spacing w:val="4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сфере</w:t>
      </w:r>
      <w:r w:rsidRPr="00E8723D">
        <w:rPr>
          <w:rFonts w:ascii="Times New Roman" w:hAnsi="Times New Roman"/>
          <w:bCs/>
          <w:spacing w:val="4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закупок</w:t>
      </w:r>
      <w:r w:rsidRPr="00E8723D">
        <w:rPr>
          <w:rFonts w:ascii="Times New Roman" w:hAnsi="Times New Roman"/>
          <w:bCs/>
          <w:spacing w:val="11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товаров,</w:t>
      </w:r>
      <w:r w:rsidRPr="00E8723D">
        <w:rPr>
          <w:rFonts w:ascii="Times New Roman" w:hAnsi="Times New Roman"/>
          <w:bCs/>
          <w:spacing w:val="52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работ,</w:t>
      </w:r>
      <w:r w:rsidRPr="00E8723D">
        <w:rPr>
          <w:rFonts w:ascii="Times New Roman" w:hAnsi="Times New Roman"/>
          <w:bCs/>
          <w:spacing w:val="6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w w:val="102"/>
          <w:sz w:val="26"/>
          <w:szCs w:val="26"/>
          <w:lang w:val="ru-RU"/>
        </w:rPr>
        <w:t xml:space="preserve">услуг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для</w:t>
      </w:r>
      <w:r w:rsidRPr="00E8723D">
        <w:rPr>
          <w:rFonts w:ascii="Times New Roman" w:hAnsi="Times New Roman"/>
          <w:bCs/>
          <w:spacing w:val="16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обеспечения</w:t>
      </w:r>
      <w:r w:rsidRPr="00E8723D">
        <w:rPr>
          <w:rFonts w:ascii="Times New Roman" w:hAnsi="Times New Roman"/>
          <w:bCs/>
          <w:spacing w:val="40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муниципальных</w:t>
      </w:r>
      <w:r w:rsidRPr="00E8723D">
        <w:rPr>
          <w:rFonts w:ascii="Times New Roman" w:hAnsi="Times New Roman"/>
          <w:bCs/>
          <w:spacing w:val="51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w w:val="98"/>
          <w:sz w:val="26"/>
          <w:szCs w:val="26"/>
          <w:lang w:val="ru-RU"/>
        </w:rPr>
        <w:t xml:space="preserve">нужд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в</w:t>
      </w:r>
      <w:r w:rsidRPr="00E8723D">
        <w:rPr>
          <w:rFonts w:ascii="Times New Roman" w:hAnsi="Times New Roman"/>
          <w:bCs/>
          <w:spacing w:val="4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отношении</w:t>
      </w:r>
      <w:r w:rsidRPr="00E8723D">
        <w:rPr>
          <w:rFonts w:ascii="Times New Roman" w:hAnsi="Times New Roman"/>
          <w:bCs/>
          <w:spacing w:val="20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sz w:val="26"/>
          <w:szCs w:val="26"/>
          <w:lang w:val="ru-RU"/>
        </w:rPr>
        <w:t>подведомственных</w:t>
      </w:r>
      <w:r w:rsidRPr="00E8723D">
        <w:rPr>
          <w:rFonts w:ascii="Times New Roman" w:hAnsi="Times New Roman"/>
          <w:bCs/>
          <w:spacing w:val="34"/>
          <w:sz w:val="26"/>
          <w:szCs w:val="26"/>
          <w:lang w:val="ru-RU"/>
        </w:rPr>
        <w:t xml:space="preserve"> </w:t>
      </w:r>
      <w:r w:rsidRPr="00E8723D">
        <w:rPr>
          <w:rFonts w:ascii="Times New Roman" w:hAnsi="Times New Roman"/>
          <w:bCs/>
          <w:w w:val="102"/>
          <w:sz w:val="26"/>
          <w:szCs w:val="26"/>
          <w:lang w:val="ru-RU"/>
        </w:rPr>
        <w:t>заказчиков администрации Белоглинского сельского поселения Белоглинского района</w:t>
      </w:r>
    </w:p>
    <w:p w:rsidR="00E978C9" w:rsidRPr="00F740F9" w:rsidRDefault="00E978C9" w:rsidP="00F740F9">
      <w:pPr>
        <w:spacing w:after="0" w:line="200" w:lineRule="exact"/>
        <w:ind w:right="-20"/>
        <w:rPr>
          <w:sz w:val="28"/>
          <w:szCs w:val="28"/>
          <w:lang w:val="ru-RU"/>
        </w:rPr>
      </w:pP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1. Настоящий Порядок устанавливает правила осуществления администрацией Белоглинского сельского поселения Белоглинского района (далее — орган ведомственного контроля) ведомственного контроля в сфере закупок товаров, работ, услуг для обеспечения муниципальных нужд (далее —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— законодательство Российской Федерации о контрактной системе в сфере закупок) в отношении подведомственных ей заказчиков (далее — заказчик).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б) соблюдения требований к обоснованию закупок и обоснованности закупок;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в) соблюдения требований о нормировании в сфере закупок;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планах-графиках, — информации, содержащейся в планах закупок;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протоколах определения поставщиков (подрядчиков, исполнителей), — информации, содержащейся в документации о закупках;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условиях проектов контрактов, направляемых участникам закупок, с которыми заключаются контракты, — информации, содержащейся в протоколах определения поставщиков (подрядчиков, исполнителей);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 реестре контрактов, заключенных заказчиками, — условиям контрактов;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и) соблюдения требований по определению поставщика (подрядчика, исполнителя);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4. Ведомственный контроль осуществляется в соответствии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5.Основанием для организации проведения проверки является план проверок.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Проект плана проверок составляется финансовым отделом администрации Белоглинского сельского поселения Белоглинского района, по форме согласно приложению №1 к настоящему регламенту и определяет наименование подлежащего проверке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Включение заказчика в проект плана проверок на очередной календарный год осуществляется согласно поручениям главы Белоглинского сельского поселения Белоглинского района, его заместителя, а также структурных подразделений администрации поселения.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Предложения структурных подразделений администрации поселения в проект плана проверок на очередной календарный год вносятся с учетом информации о результатах проведения предыдущих проверок, результатов анализа представленной отчетности, материалов контрольных и надзорных органов, обращений граждан и организаций, иной информации и представляются в финансовый отдел администрации Белоглинского сельского поселения Белоглинского района до 1 октября текущего года.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5.4.Финансовый отдел администрации Белоглинского сельского поселения оценивает обоснованность включения проверяемого заказчика в план проверок путем учета количества проведенных в отношении него плановых проверок за предыдущие периоды.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План проверок на очередной календарный год утверждается постановлением администрации Белоглинского сельского поселения Белоглинского района.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Проект постановления об утверждении плана проверок на очередной календарный год представляется финансовым отделом администрации Белоглинского сельского поселения Белоглинского района на подписание главе Белоглинского сельского поселения  до 20 декабря текущего года.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5.7. Внесение изменений в план проверок допускаются в случаях невозможности проведения плановой проверки в отношении проверяемого заказчика в связи с его ликвидацией, реорганизации, а также с наступлением обстоятельств непреодолимой силы.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5.8. Изменения в план проверок оформляются постановлением администрации Белоглинского сельского поселения.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F740F9">
        <w:rPr>
          <w:rFonts w:ascii="Times New Roman" w:hAnsi="Times New Roman"/>
          <w:sz w:val="28"/>
          <w:szCs w:val="28"/>
          <w:lang w:val="ru-RU"/>
        </w:rPr>
        <w:t>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F740F9">
        <w:rPr>
          <w:rFonts w:ascii="Times New Roman" w:hAnsi="Times New Roman"/>
          <w:sz w:val="28"/>
          <w:szCs w:val="28"/>
          <w:lang w:val="ru-RU"/>
        </w:rPr>
        <w:t>. Ведомственный контроль осуществляется путем проведения выездных или документарных мероприятий ведомственного контроля.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F740F9">
        <w:rPr>
          <w:rFonts w:ascii="Times New Roman" w:hAnsi="Times New Roman"/>
          <w:sz w:val="28"/>
          <w:szCs w:val="28"/>
          <w:lang w:val="ru-RU"/>
        </w:rPr>
        <w:t>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F740F9">
        <w:rPr>
          <w:rFonts w:ascii="Times New Roman" w:hAnsi="Times New Roman"/>
          <w:sz w:val="28"/>
          <w:szCs w:val="28"/>
          <w:lang w:val="ru-RU"/>
        </w:rPr>
        <w:t>. Выездные или документарные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740F9">
        <w:rPr>
          <w:rFonts w:ascii="Times New Roman" w:hAnsi="Times New Roman"/>
          <w:sz w:val="28"/>
          <w:szCs w:val="28"/>
          <w:lang w:val="ru-RU"/>
        </w:rPr>
        <w:t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— уведомление).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740F9">
        <w:rPr>
          <w:rFonts w:ascii="Times New Roman" w:hAnsi="Times New Roman"/>
          <w:sz w:val="28"/>
          <w:szCs w:val="28"/>
          <w:lang w:val="ru-RU"/>
        </w:rPr>
        <w:t>. Уведомление должно содержать следующую информацию: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а) наименование заказчика, которому адресовано уведомление;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в) вид мероприятия ведомственного контроля (выездное или документарное);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г) дата начала и дата окончания проведения мероприятия ведомственного контроля;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д) перечень должностных лиц, уполномоченных на осуществление мероприятия ведомственного контроля;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Проведение проверки осуществляется сплошным или выборочным способом. Сплошной выбор заключается в изучении всех операций деятельности (документов, обязательств и т.п.) объекта проверки в выбранном интервале проверяемого периода. 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13.Документарная проверка проводится путем изучения информации о деятельности объекта проверки, содержащейся в документах.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В случае если в ходе проведения 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законодательства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 основании инвентаризации, обследования, осмотра, обмера, перерасчета, экспертизы, получения объяснений и других способов.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F740F9">
        <w:rPr>
          <w:rFonts w:ascii="Times New Roman" w:hAnsi="Times New Roman"/>
          <w:sz w:val="28"/>
          <w:szCs w:val="28"/>
          <w:lang w:val="ru-RU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740F9">
        <w:rPr>
          <w:rFonts w:ascii="Times New Roman" w:hAnsi="Times New Roman"/>
          <w:sz w:val="28"/>
          <w:szCs w:val="28"/>
          <w:lang w:val="ru-RU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12" w:history="1">
        <w:r w:rsidRPr="00F740F9">
          <w:rPr>
            <w:rFonts w:ascii="Times New Roman" w:hAnsi="Times New Roman"/>
            <w:sz w:val="28"/>
            <w:szCs w:val="28"/>
            <w:lang w:val="ru-RU"/>
          </w:rPr>
          <w:t>законодательства</w:t>
        </w:r>
      </w:hyperlink>
      <w:r w:rsidRPr="00F740F9">
        <w:rPr>
          <w:rFonts w:ascii="Times New Roman" w:hAnsi="Times New Roman"/>
          <w:sz w:val="28"/>
          <w:szCs w:val="28"/>
          <w:lang w:val="ru-RU"/>
        </w:rPr>
        <w:t> Российской Федерации о защите государственной тайны;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. По результатам проведения мероприятия ведомственного контроля составляется акт проверки, </w:t>
      </w:r>
      <w:r>
        <w:rPr>
          <w:rFonts w:ascii="Times New Roman" w:hAnsi="Times New Roman"/>
          <w:sz w:val="28"/>
          <w:szCs w:val="28"/>
          <w:lang w:val="ru-RU"/>
        </w:rPr>
        <w:t xml:space="preserve">в двух экземплярах, </w:t>
      </w:r>
      <w:r w:rsidRPr="00F740F9">
        <w:rPr>
          <w:rFonts w:ascii="Times New Roman" w:hAnsi="Times New Roman"/>
          <w:sz w:val="28"/>
          <w:szCs w:val="28"/>
          <w:lang w:val="ru-RU"/>
        </w:rPr>
        <w:t>который подписывается должностным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740F9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18.Один экземпляр акта передается заказчику, второй экземпляр храниться в финансовом отделе администрации Белоглинского сельского поселения Белоглинского района.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главе поселения для принятия соответствующих решений.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установленном порядке разрабатывается и утверждается план устранения выявленных нарушений.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Pr="00F740F9">
        <w:rPr>
          <w:rFonts w:ascii="Times New Roman" w:hAnsi="Times New Roman"/>
          <w:sz w:val="28"/>
          <w:szCs w:val="28"/>
          <w:lang w:val="ru-RU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— в правоохранительные органы.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приложению №2 к настоящему Порядку.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 План устранения выявленных нарушений утверждается главой поселения, в течении 20 рабочих дней после подписания акта проверки и направляется должностными лицами, уполномоченными на осуществление ведомственного контроля, в течении 3 рабочих дней для исполнения заказчику.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 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(далее- отчет), который составляется по форме согласно приложению №3 к настоящему Порядку, и представляется в финансовый отдел ежеквартально не позднее 15 числа месяца, следующего за отчетным, до полного выполнения указанных в плане мероприятий.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F740F9">
        <w:rPr>
          <w:rFonts w:ascii="Times New Roman" w:hAnsi="Times New Roman"/>
          <w:sz w:val="28"/>
          <w:szCs w:val="28"/>
          <w:lang w:val="ru-RU"/>
        </w:rPr>
        <w:t>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right="-20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E8723D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И.о. главы</w:t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Белоглинского сельского </w:t>
      </w:r>
    </w:p>
    <w:p w:rsidR="00E978C9" w:rsidRPr="0035147A" w:rsidRDefault="00E978C9" w:rsidP="00E8723D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w w:val="107"/>
          <w:sz w:val="28"/>
          <w:szCs w:val="28"/>
          <w:lang w:val="ru-RU"/>
        </w:rPr>
        <w:t>Белоглинского района</w:t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  <w:t xml:space="preserve">                     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А.В. Тубаев</w:t>
      </w:r>
    </w:p>
    <w:p w:rsidR="00E978C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Pr="00F740F9" w:rsidRDefault="00E978C9" w:rsidP="00E8723D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8"/>
          <w:szCs w:val="28"/>
          <w:lang w:val="ru-RU"/>
        </w:rPr>
      </w:pPr>
      <w:r w:rsidRPr="0035147A">
        <w:rPr>
          <w:rFonts w:ascii="Times New Roman" w:hAnsi="Times New Roman"/>
          <w:sz w:val="28"/>
          <w:szCs w:val="28"/>
          <w:lang w:val="ru-RU"/>
        </w:rPr>
        <w:br w:type="page"/>
      </w:r>
      <w:r w:rsidRPr="00F740F9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E978C9" w:rsidRPr="00F740F9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978C9" w:rsidRPr="00F740F9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Белоглинского </w:t>
      </w:r>
      <w:r w:rsidRPr="00F740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Белоглинского района</w:t>
      </w:r>
    </w:p>
    <w:p w:rsidR="00E978C9" w:rsidRPr="00F740F9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4620" w:right="38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26.05.2015</w:t>
      </w:r>
      <w:r w:rsidRPr="00F740F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143</w:t>
      </w:r>
    </w:p>
    <w:p w:rsidR="00E978C9" w:rsidRDefault="00E978C9" w:rsidP="00EA45D6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F740F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F740F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F740F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F740F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8C9" w:rsidRPr="00F740F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Состав работников,</w:t>
      </w:r>
    </w:p>
    <w:p w:rsidR="00E978C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  <w:r w:rsidRPr="00F740F9">
        <w:rPr>
          <w:rFonts w:ascii="Times New Roman" w:hAnsi="Times New Roman"/>
          <w:sz w:val="28"/>
          <w:szCs w:val="28"/>
          <w:lang w:val="ru-RU"/>
        </w:rPr>
        <w:t>уполномоченных на осуществление ведомственного контроля</w:t>
      </w:r>
    </w:p>
    <w:p w:rsidR="00E978C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240" w:type="dxa"/>
        <w:tblInd w:w="768" w:type="dxa"/>
        <w:tblLook w:val="01E0"/>
      </w:tblPr>
      <w:tblGrid>
        <w:gridCol w:w="2862"/>
        <w:gridCol w:w="6378"/>
      </w:tblGrid>
      <w:tr w:rsidR="00E978C9" w:rsidRPr="007A33CA" w:rsidTr="00EF7641">
        <w:tc>
          <w:tcPr>
            <w:tcW w:w="2862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844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А.В. Тубаев </w:t>
            </w:r>
          </w:p>
        </w:tc>
        <w:tc>
          <w:tcPr>
            <w:tcW w:w="6378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и.о. главы Белоглинского сельского поселения Белоглинского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978C9" w:rsidRPr="007A33CA" w:rsidTr="00EF7641">
        <w:tc>
          <w:tcPr>
            <w:tcW w:w="2862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844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А.Н. Даньшина </w:t>
            </w:r>
          </w:p>
        </w:tc>
        <w:tc>
          <w:tcPr>
            <w:tcW w:w="6378" w:type="dxa"/>
          </w:tcPr>
          <w:p w:rsidR="00E978C9" w:rsidRPr="00EF7641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ведущий специалист </w:t>
            </w:r>
            <w:r w:rsidRPr="00EF76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Белоглинского сельского поселения Белоглинского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978C9" w:rsidRPr="007A33CA" w:rsidTr="00EF7641">
        <w:tc>
          <w:tcPr>
            <w:tcW w:w="2862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844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Русина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E978C9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</w:t>
            </w:r>
            <w:r w:rsidRPr="00EF76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Белоглинского сельского поселения Белоглинского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78C9" w:rsidRPr="007A33CA" w:rsidTr="00EF7641">
        <w:tc>
          <w:tcPr>
            <w:tcW w:w="2862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844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И.Н Заплаткина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E978C9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категории </w:t>
            </w:r>
            <w:r w:rsidRPr="00EF76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Белоглинского сельского поселения Белоглинского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978C9" w:rsidRPr="007A33CA" w:rsidTr="00EF7641">
        <w:tc>
          <w:tcPr>
            <w:tcW w:w="2862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Шептурова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78" w:type="dxa"/>
          </w:tcPr>
          <w:p w:rsidR="00E978C9" w:rsidRPr="00CC5238" w:rsidRDefault="00E978C9" w:rsidP="00CC5238">
            <w:pPr>
              <w:tabs>
                <w:tab w:val="left" w:pos="1420"/>
                <w:tab w:val="left" w:pos="2000"/>
                <w:tab w:val="left" w:pos="2380"/>
                <w:tab w:val="left" w:pos="3200"/>
                <w:tab w:val="left" w:pos="3600"/>
                <w:tab w:val="left" w:pos="3980"/>
                <w:tab w:val="left" w:pos="4460"/>
                <w:tab w:val="left" w:pos="4600"/>
                <w:tab w:val="left" w:pos="5000"/>
                <w:tab w:val="left" w:pos="5480"/>
                <w:tab w:val="left" w:pos="6600"/>
                <w:tab w:val="left" w:pos="7360"/>
                <w:tab w:val="left" w:pos="7500"/>
                <w:tab w:val="left" w:pos="7880"/>
                <w:tab w:val="left" w:pos="8380"/>
              </w:tabs>
              <w:spacing w:after="0" w:line="248" w:lineRule="auto"/>
              <w:ind w:righ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</w:t>
            </w:r>
            <w:r w:rsidRPr="00EF76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 w:rsidRPr="00CC5238">
              <w:rPr>
                <w:rFonts w:ascii="Times New Roman" w:hAnsi="Times New Roman"/>
                <w:sz w:val="28"/>
                <w:szCs w:val="28"/>
                <w:lang w:val="ru-RU"/>
              </w:rPr>
              <w:t>Белоглинского сельского поселения Белоглинского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978C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8C9" w:rsidRPr="00F740F9" w:rsidRDefault="00E978C9" w:rsidP="0035147A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8C9" w:rsidRPr="00F740F9" w:rsidRDefault="00E978C9">
      <w:pPr>
        <w:spacing w:before="13" w:after="0" w:line="240" w:lineRule="exact"/>
        <w:rPr>
          <w:sz w:val="28"/>
          <w:szCs w:val="28"/>
          <w:lang w:val="ru-RU"/>
        </w:rPr>
      </w:pPr>
    </w:p>
    <w:p w:rsidR="00E978C9" w:rsidRDefault="00E978C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>
      <w:pPr>
        <w:tabs>
          <w:tab w:val="left" w:pos="1420"/>
          <w:tab w:val="left" w:pos="2000"/>
          <w:tab w:val="left" w:pos="2380"/>
          <w:tab w:val="left" w:pos="3200"/>
          <w:tab w:val="left" w:pos="3600"/>
          <w:tab w:val="left" w:pos="3980"/>
          <w:tab w:val="left" w:pos="4460"/>
          <w:tab w:val="left" w:pos="4600"/>
          <w:tab w:val="left" w:pos="5000"/>
          <w:tab w:val="left" w:pos="5480"/>
          <w:tab w:val="left" w:pos="6600"/>
          <w:tab w:val="left" w:pos="7360"/>
          <w:tab w:val="left" w:pos="7500"/>
          <w:tab w:val="left" w:pos="7880"/>
          <w:tab w:val="left" w:pos="8380"/>
        </w:tabs>
        <w:spacing w:after="0" w:line="248" w:lineRule="auto"/>
        <w:ind w:left="106" w:right="38" w:firstLine="732"/>
        <w:rPr>
          <w:rFonts w:ascii="Times New Roman" w:hAnsi="Times New Roman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И.о. главы</w:t>
      </w:r>
      <w:r>
        <w:rPr>
          <w:rFonts w:ascii="Times New Roman" w:hAnsi="Times New Roman"/>
          <w:w w:val="107"/>
          <w:sz w:val="28"/>
          <w:szCs w:val="28"/>
          <w:lang w:val="ru-RU"/>
        </w:rPr>
        <w:t xml:space="preserve">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Белоглинского сельского </w:t>
      </w: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  <w:r w:rsidRPr="0035147A">
        <w:rPr>
          <w:rFonts w:ascii="Times New Roman" w:hAnsi="Times New Roman"/>
          <w:w w:val="107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w w:val="107"/>
          <w:sz w:val="28"/>
          <w:szCs w:val="28"/>
          <w:lang w:val="ru-RU"/>
        </w:rPr>
        <w:t>Белоглинского района</w:t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</w:r>
      <w:r>
        <w:rPr>
          <w:rFonts w:ascii="Times New Roman" w:hAnsi="Times New Roman"/>
          <w:w w:val="107"/>
          <w:sz w:val="28"/>
          <w:szCs w:val="28"/>
          <w:lang w:val="ru-RU"/>
        </w:rPr>
        <w:tab/>
        <w:t xml:space="preserve">                    </w:t>
      </w:r>
      <w:r w:rsidRPr="0035147A">
        <w:rPr>
          <w:rFonts w:ascii="Times New Roman" w:hAnsi="Times New Roman"/>
          <w:w w:val="107"/>
          <w:sz w:val="28"/>
          <w:szCs w:val="28"/>
          <w:lang w:val="ru-RU"/>
        </w:rPr>
        <w:t>А.В. Тубаев</w:t>
      </w: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EA45D6">
      <w:pPr>
        <w:spacing w:before="8"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tbl>
      <w:tblPr>
        <w:tblW w:w="0" w:type="auto"/>
        <w:tblInd w:w="5353" w:type="dxa"/>
        <w:tblLook w:val="00A0"/>
      </w:tblPr>
      <w:tblGrid>
        <w:gridCol w:w="407"/>
        <w:gridCol w:w="1098"/>
        <w:gridCol w:w="594"/>
        <w:gridCol w:w="684"/>
        <w:gridCol w:w="913"/>
        <w:gridCol w:w="1047"/>
      </w:tblGrid>
      <w:tr w:rsidR="00E978C9" w:rsidRPr="007A33CA" w:rsidTr="007A33CA">
        <w:tc>
          <w:tcPr>
            <w:tcW w:w="4743" w:type="dxa"/>
            <w:gridSpan w:val="6"/>
          </w:tcPr>
          <w:p w:rsidR="00E978C9" w:rsidRPr="004861CA" w:rsidRDefault="00E978C9" w:rsidP="004861CA">
            <w:pPr>
              <w:spacing w:before="25" w:after="0" w:line="247" w:lineRule="auto"/>
              <w:ind w:right="186" w:hanging="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1CA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Приложение №1 к Порядку 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осуществления</w:t>
            </w:r>
            <w:r w:rsidRPr="004861CA">
              <w:rPr>
                <w:rFonts w:ascii="Times New Roman" w:hAnsi="Times New Roman"/>
                <w:bCs/>
                <w:spacing w:val="2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ведомственного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контроля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4861CA">
              <w:rPr>
                <w:rFonts w:ascii="Times New Roman" w:hAnsi="Times New Roman"/>
                <w:bCs/>
                <w:spacing w:val="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1"/>
                <w:sz w:val="28"/>
                <w:szCs w:val="28"/>
                <w:lang w:val="ru-RU"/>
              </w:rPr>
              <w:t xml:space="preserve">соблюдением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законодательства</w:t>
            </w:r>
            <w:r w:rsidRPr="004861CA">
              <w:rPr>
                <w:rFonts w:ascii="Times New Roman" w:hAnsi="Times New Roman"/>
                <w:bCs/>
                <w:spacing w:val="3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Российской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Федерации</w:t>
            </w:r>
            <w:r w:rsidRPr="004861CA">
              <w:rPr>
                <w:rFonts w:ascii="Times New Roman" w:hAnsi="Times New Roman"/>
                <w:bCs/>
                <w:spacing w:val="1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4861CA">
              <w:rPr>
                <w:rFonts w:ascii="Times New Roman" w:hAnsi="Times New Roman"/>
                <w:bCs/>
                <w:spacing w:val="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иных</w:t>
            </w:r>
            <w:r w:rsidRPr="004861CA">
              <w:rPr>
                <w:rFonts w:ascii="Times New Roman" w:hAnsi="Times New Roman"/>
                <w:bCs/>
                <w:spacing w:val="17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нормативных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правовых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актов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контрактной</w:t>
            </w:r>
            <w:r w:rsidRPr="004861CA">
              <w:rPr>
                <w:rFonts w:ascii="Times New Roman" w:hAnsi="Times New Roman"/>
                <w:bCs/>
                <w:spacing w:val="3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системе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сфере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закупок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товаров,</w:t>
            </w:r>
            <w:r w:rsidRPr="004861CA">
              <w:rPr>
                <w:rFonts w:ascii="Times New Roman" w:hAnsi="Times New Roman"/>
                <w:bCs/>
                <w:spacing w:val="5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работ,</w:t>
            </w:r>
            <w:r w:rsidRPr="004861CA">
              <w:rPr>
                <w:rFonts w:ascii="Times New Roman" w:hAnsi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услуг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обеспечения</w:t>
            </w:r>
            <w:r w:rsidRPr="004861CA">
              <w:rPr>
                <w:rFonts w:ascii="Times New Roman" w:hAnsi="Times New Roman"/>
                <w:bCs/>
                <w:spacing w:val="4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муниципальных</w:t>
            </w:r>
            <w:r w:rsidRPr="004861CA">
              <w:rPr>
                <w:rFonts w:ascii="Times New Roman" w:hAnsi="Times New Roman"/>
                <w:bCs/>
                <w:spacing w:val="5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98"/>
                <w:sz w:val="28"/>
                <w:szCs w:val="28"/>
                <w:lang w:val="ru-RU"/>
              </w:rPr>
              <w:t xml:space="preserve">нужд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отношении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подведомственных</w:t>
            </w:r>
            <w:r w:rsidRPr="004861CA">
              <w:rPr>
                <w:rFonts w:ascii="Times New Roman" w:hAnsi="Times New Roman"/>
                <w:bCs/>
                <w:spacing w:val="3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>заказчиков администрации Белоглинского сельского поселения Белоглинского района</w:t>
            </w:r>
          </w:p>
          <w:p w:rsidR="00E978C9" w:rsidRPr="004861CA" w:rsidRDefault="00E978C9" w:rsidP="004861CA">
            <w:pPr>
              <w:spacing w:before="8" w:after="0" w:line="257" w:lineRule="auto"/>
              <w:ind w:right="-20"/>
              <w:jc w:val="both"/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</w:pPr>
          </w:p>
        </w:tc>
      </w:tr>
      <w:tr w:rsidR="00E978C9" w:rsidRPr="007A33CA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034764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861C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План</w:t>
            </w:r>
            <w:r w:rsidRPr="004861C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</w:t>
            </w:r>
            <w:r w:rsidRPr="004861CA">
              <w:rPr>
                <w:rFonts w:ascii="Times New Roman" w:hAnsi="Times New Roman"/>
                <w:b w:val="0"/>
                <w:spacing w:val="3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 w:val="0"/>
                <w:w w:val="102"/>
                <w:sz w:val="28"/>
                <w:szCs w:val="28"/>
                <w:lang w:val="ru-RU"/>
              </w:rPr>
              <w:t>заказчиков администрации Белоглинского сельского поселения Белоглинского района</w:t>
            </w:r>
          </w:p>
        </w:tc>
      </w:tr>
      <w:tr w:rsidR="00E978C9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034764">
            <w:pPr>
              <w:pStyle w:val="a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CA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год</w:t>
            </w:r>
          </w:p>
        </w:tc>
      </w:tr>
      <w:tr w:rsidR="00E978C9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7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034764">
            <w:pPr>
              <w:pStyle w:val="a0"/>
            </w:pPr>
          </w:p>
        </w:tc>
      </w:tr>
      <w:tr w:rsidR="00E978C9" w:rsidRPr="00034764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861C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E978C9" w:rsidRPr="00034764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034764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78C9" w:rsidRPr="00034764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034764" w:rsidTr="007A3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034764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8C9" w:rsidRPr="00034764" w:rsidRDefault="00E978C9" w:rsidP="0003476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57"/>
        <w:gridCol w:w="3331"/>
      </w:tblGrid>
      <w:tr w:rsidR="00E978C9" w:rsidRPr="00034764" w:rsidTr="00034764">
        <w:tc>
          <w:tcPr>
            <w:tcW w:w="6657" w:type="dxa"/>
          </w:tcPr>
          <w:p w:rsidR="00E978C9" w:rsidRPr="004861CA" w:rsidRDefault="00E978C9" w:rsidP="00034764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Начальник  финансового отдела</w:t>
            </w:r>
          </w:p>
          <w:p w:rsidR="00E978C9" w:rsidRPr="00034764" w:rsidRDefault="00E978C9" w:rsidP="00034764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администрации Белоглинского сельского</w:t>
            </w:r>
          </w:p>
          <w:p w:rsidR="00E978C9" w:rsidRPr="00034764" w:rsidRDefault="00E978C9" w:rsidP="00034764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поселения Белоглинского района                                                                                           </w:t>
            </w:r>
          </w:p>
        </w:tc>
        <w:tc>
          <w:tcPr>
            <w:tcW w:w="3331" w:type="dxa"/>
          </w:tcPr>
          <w:p w:rsidR="00E978C9" w:rsidRPr="004861CA" w:rsidRDefault="00E978C9" w:rsidP="00034764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8C9" w:rsidRPr="00034764" w:rsidRDefault="00E978C9" w:rsidP="0003476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М.В.Даньшина</w:t>
            </w:r>
          </w:p>
        </w:tc>
      </w:tr>
    </w:tbl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5"/>
      </w:tblGrid>
      <w:tr w:rsidR="00E978C9" w:rsidRPr="007A33CA" w:rsidTr="004861CA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4861CA">
            <w:pPr>
              <w:spacing w:before="25" w:after="0" w:line="247" w:lineRule="auto"/>
              <w:ind w:right="186" w:hanging="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1CA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Приложение №2 к Порядку 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осуществления</w:t>
            </w:r>
            <w:r w:rsidRPr="004861CA">
              <w:rPr>
                <w:rFonts w:ascii="Times New Roman" w:hAnsi="Times New Roman"/>
                <w:bCs/>
                <w:spacing w:val="2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ведомственного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контроля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4861CA">
              <w:rPr>
                <w:rFonts w:ascii="Times New Roman" w:hAnsi="Times New Roman"/>
                <w:bCs/>
                <w:spacing w:val="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1"/>
                <w:sz w:val="28"/>
                <w:szCs w:val="28"/>
                <w:lang w:val="ru-RU"/>
              </w:rPr>
              <w:t xml:space="preserve">соблюдением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законодательства</w:t>
            </w:r>
            <w:r w:rsidRPr="004861CA">
              <w:rPr>
                <w:rFonts w:ascii="Times New Roman" w:hAnsi="Times New Roman"/>
                <w:bCs/>
                <w:spacing w:val="3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Российской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Федерации</w:t>
            </w:r>
            <w:r w:rsidRPr="004861CA">
              <w:rPr>
                <w:rFonts w:ascii="Times New Roman" w:hAnsi="Times New Roman"/>
                <w:bCs/>
                <w:spacing w:val="1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4861CA">
              <w:rPr>
                <w:rFonts w:ascii="Times New Roman" w:hAnsi="Times New Roman"/>
                <w:bCs/>
                <w:spacing w:val="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иных</w:t>
            </w:r>
            <w:r w:rsidRPr="004861CA">
              <w:rPr>
                <w:rFonts w:ascii="Times New Roman" w:hAnsi="Times New Roman"/>
                <w:bCs/>
                <w:spacing w:val="17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нормативных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правовых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актов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контрактной</w:t>
            </w:r>
            <w:r w:rsidRPr="004861CA">
              <w:rPr>
                <w:rFonts w:ascii="Times New Roman" w:hAnsi="Times New Roman"/>
                <w:bCs/>
                <w:spacing w:val="3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системе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сфере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закупок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товаров,</w:t>
            </w:r>
            <w:r w:rsidRPr="004861CA">
              <w:rPr>
                <w:rFonts w:ascii="Times New Roman" w:hAnsi="Times New Roman"/>
                <w:bCs/>
                <w:spacing w:val="5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работ,</w:t>
            </w:r>
            <w:r w:rsidRPr="004861CA">
              <w:rPr>
                <w:rFonts w:ascii="Times New Roman" w:hAnsi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услуг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обеспечения</w:t>
            </w:r>
            <w:r w:rsidRPr="004861CA">
              <w:rPr>
                <w:rFonts w:ascii="Times New Roman" w:hAnsi="Times New Roman"/>
                <w:bCs/>
                <w:spacing w:val="4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муниципальных</w:t>
            </w:r>
            <w:r w:rsidRPr="004861CA">
              <w:rPr>
                <w:rFonts w:ascii="Times New Roman" w:hAnsi="Times New Roman"/>
                <w:bCs/>
                <w:spacing w:val="5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98"/>
                <w:sz w:val="28"/>
                <w:szCs w:val="28"/>
                <w:lang w:val="ru-RU"/>
              </w:rPr>
              <w:t xml:space="preserve">нужд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отношении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подведомственных</w:t>
            </w:r>
            <w:r w:rsidRPr="004861CA">
              <w:rPr>
                <w:rFonts w:ascii="Times New Roman" w:hAnsi="Times New Roman"/>
                <w:bCs/>
                <w:spacing w:val="3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>заказчиков администрации Белоглинского сельского поселения Белоглинского района</w:t>
            </w:r>
          </w:p>
          <w:p w:rsidR="00E978C9" w:rsidRPr="004861CA" w:rsidRDefault="00E978C9" w:rsidP="004861CA">
            <w:pPr>
              <w:spacing w:after="0" w:line="257" w:lineRule="auto"/>
              <w:ind w:right="-20"/>
              <w:jc w:val="both"/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</w:pPr>
          </w:p>
        </w:tc>
      </w:tr>
    </w:tbl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</w:tblGrid>
      <w:tr w:rsidR="00E978C9" w:rsidTr="00254703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978C9" w:rsidTr="00254703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(должность лица, утверждающего план)</w:t>
            </w:r>
          </w:p>
        </w:tc>
      </w:tr>
      <w:tr w:rsidR="00E978C9" w:rsidTr="00254703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(дата утверждения)</w:t>
            </w: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</w:pP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034764">
            <w:pPr>
              <w:pStyle w:val="Heading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861CA">
              <w:rPr>
                <w:rFonts w:ascii="Times New Roman" w:hAnsi="Times New Roman"/>
                <w:b w:val="0"/>
                <w:sz w:val="28"/>
                <w:szCs w:val="28"/>
              </w:rPr>
              <w:t>План</w:t>
            </w:r>
            <w:r w:rsidRPr="004861CA">
              <w:rPr>
                <w:rFonts w:ascii="Times New Roman" w:hAnsi="Times New Roman"/>
                <w:b w:val="0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(наименование заказчика)</w:t>
            </w:r>
          </w:p>
        </w:tc>
      </w:tr>
      <w:tr w:rsidR="00E978C9" w:rsidTr="00254703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CA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акт проверки от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7A33CA" w:rsidTr="00254703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861C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E978C9" w:rsidRPr="00034764" w:rsidTr="00254703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8C9" w:rsidRPr="00034764" w:rsidTr="00254703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Tr="00254703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978C9" w:rsidRDefault="00E978C9" w:rsidP="00034764"/>
    <w:tbl>
      <w:tblPr>
        <w:tblW w:w="0" w:type="auto"/>
        <w:tblInd w:w="108" w:type="dxa"/>
        <w:tblLook w:val="0000"/>
      </w:tblPr>
      <w:tblGrid>
        <w:gridCol w:w="6657"/>
        <w:gridCol w:w="3331"/>
      </w:tblGrid>
      <w:tr w:rsidR="00E978C9" w:rsidRPr="00034764" w:rsidTr="00254703">
        <w:tc>
          <w:tcPr>
            <w:tcW w:w="6657" w:type="dxa"/>
          </w:tcPr>
          <w:p w:rsidR="00E978C9" w:rsidRPr="004861CA" w:rsidRDefault="00E978C9" w:rsidP="00254703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Начальник  финансового отдела</w:t>
            </w:r>
          </w:p>
          <w:p w:rsidR="00E978C9" w:rsidRPr="00034764" w:rsidRDefault="00E978C9" w:rsidP="00254703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администрации Белоглинского сельского</w:t>
            </w:r>
          </w:p>
          <w:p w:rsidR="00E978C9" w:rsidRPr="00034764" w:rsidRDefault="00E978C9" w:rsidP="00254703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поселения Белоглинского района                                                                                           </w:t>
            </w:r>
          </w:p>
        </w:tc>
        <w:tc>
          <w:tcPr>
            <w:tcW w:w="3331" w:type="dxa"/>
          </w:tcPr>
          <w:p w:rsidR="00E978C9" w:rsidRPr="004861CA" w:rsidRDefault="00E978C9" w:rsidP="00254703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8C9" w:rsidRPr="00034764" w:rsidRDefault="00E978C9" w:rsidP="0025470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М.В.Даньшина</w:t>
            </w:r>
          </w:p>
        </w:tc>
      </w:tr>
    </w:tbl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tbl>
      <w:tblPr>
        <w:tblW w:w="0" w:type="auto"/>
        <w:tblInd w:w="5211" w:type="dxa"/>
        <w:tblLook w:val="00A0"/>
      </w:tblPr>
      <w:tblGrid>
        <w:gridCol w:w="4885"/>
      </w:tblGrid>
      <w:tr w:rsidR="00E978C9" w:rsidRPr="007A33CA" w:rsidTr="004861CA">
        <w:tc>
          <w:tcPr>
            <w:tcW w:w="4885" w:type="dxa"/>
          </w:tcPr>
          <w:p w:rsidR="00E978C9" w:rsidRPr="004861CA" w:rsidRDefault="00E978C9" w:rsidP="004861CA">
            <w:pPr>
              <w:spacing w:before="25" w:after="0" w:line="247" w:lineRule="auto"/>
              <w:ind w:right="186" w:hanging="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1CA"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  <w:t xml:space="preserve">Приложение №3 к Порядку 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осуществления</w:t>
            </w:r>
            <w:r w:rsidRPr="004861CA">
              <w:rPr>
                <w:rFonts w:ascii="Times New Roman" w:hAnsi="Times New Roman"/>
                <w:bCs/>
                <w:spacing w:val="2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ведомственного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контроля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4861CA">
              <w:rPr>
                <w:rFonts w:ascii="Times New Roman" w:hAnsi="Times New Roman"/>
                <w:bCs/>
                <w:spacing w:val="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1"/>
                <w:sz w:val="28"/>
                <w:szCs w:val="28"/>
                <w:lang w:val="ru-RU"/>
              </w:rPr>
              <w:t xml:space="preserve">соблюдением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законодательства</w:t>
            </w:r>
            <w:r w:rsidRPr="004861CA">
              <w:rPr>
                <w:rFonts w:ascii="Times New Roman" w:hAnsi="Times New Roman"/>
                <w:bCs/>
                <w:spacing w:val="3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Российской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Федерации</w:t>
            </w:r>
            <w:r w:rsidRPr="004861CA">
              <w:rPr>
                <w:rFonts w:ascii="Times New Roman" w:hAnsi="Times New Roman"/>
                <w:bCs/>
                <w:spacing w:val="1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4861CA">
              <w:rPr>
                <w:rFonts w:ascii="Times New Roman" w:hAnsi="Times New Roman"/>
                <w:bCs/>
                <w:spacing w:val="5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иных</w:t>
            </w:r>
            <w:r w:rsidRPr="004861CA">
              <w:rPr>
                <w:rFonts w:ascii="Times New Roman" w:hAnsi="Times New Roman"/>
                <w:bCs/>
                <w:spacing w:val="17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нормативных</w:t>
            </w:r>
            <w:r w:rsidRPr="004861CA">
              <w:rPr>
                <w:rFonts w:ascii="Times New Roman" w:hAnsi="Times New Roman"/>
                <w:bCs/>
                <w:spacing w:val="39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правовых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актов</w:t>
            </w:r>
            <w:r w:rsidRPr="004861CA">
              <w:rPr>
                <w:rFonts w:ascii="Times New Roman" w:hAnsi="Times New Roman"/>
                <w:bCs/>
                <w:spacing w:val="23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контрактной</w:t>
            </w:r>
            <w:r w:rsidRPr="004861CA">
              <w:rPr>
                <w:rFonts w:ascii="Times New Roman" w:hAnsi="Times New Roman"/>
                <w:bCs/>
                <w:spacing w:val="3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системе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сфере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закупок</w:t>
            </w:r>
            <w:r w:rsidRPr="004861CA">
              <w:rPr>
                <w:rFonts w:ascii="Times New Roman" w:hAnsi="Times New Roman"/>
                <w:bCs/>
                <w:spacing w:val="1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товаров,</w:t>
            </w:r>
            <w:r w:rsidRPr="004861CA">
              <w:rPr>
                <w:rFonts w:ascii="Times New Roman" w:hAnsi="Times New Roman"/>
                <w:bCs/>
                <w:spacing w:val="52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работ,</w:t>
            </w:r>
            <w:r w:rsidRPr="004861CA">
              <w:rPr>
                <w:rFonts w:ascii="Times New Roman" w:hAnsi="Times New Roman"/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 xml:space="preserve">услуг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</w:t>
            </w:r>
            <w:r w:rsidRPr="004861CA">
              <w:rPr>
                <w:rFonts w:ascii="Times New Roman" w:hAnsi="Times New Roman"/>
                <w:bCs/>
                <w:spacing w:val="16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обеспечения</w:t>
            </w:r>
            <w:r w:rsidRPr="004861CA">
              <w:rPr>
                <w:rFonts w:ascii="Times New Roman" w:hAnsi="Times New Roman"/>
                <w:bCs/>
                <w:spacing w:val="4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муниципальных</w:t>
            </w:r>
            <w:r w:rsidRPr="004861CA">
              <w:rPr>
                <w:rFonts w:ascii="Times New Roman" w:hAnsi="Times New Roman"/>
                <w:bCs/>
                <w:spacing w:val="51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98"/>
                <w:sz w:val="28"/>
                <w:szCs w:val="28"/>
                <w:lang w:val="ru-RU"/>
              </w:rPr>
              <w:t xml:space="preserve">нужд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4861CA">
              <w:rPr>
                <w:rFonts w:ascii="Times New Roman" w:hAnsi="Times New Roman"/>
                <w:bCs/>
                <w:spacing w:val="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отношении</w:t>
            </w:r>
            <w:r w:rsidRPr="004861CA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подведомственных</w:t>
            </w:r>
            <w:r w:rsidRPr="004861CA">
              <w:rPr>
                <w:rFonts w:ascii="Times New Roman" w:hAnsi="Times New Roman"/>
                <w:bCs/>
                <w:spacing w:val="34"/>
                <w:sz w:val="28"/>
                <w:szCs w:val="28"/>
                <w:lang w:val="ru-RU"/>
              </w:rPr>
              <w:t xml:space="preserve"> </w:t>
            </w:r>
            <w:r w:rsidRPr="004861CA">
              <w:rPr>
                <w:rFonts w:ascii="Times New Roman" w:hAnsi="Times New Roman"/>
                <w:bCs/>
                <w:w w:val="102"/>
                <w:sz w:val="28"/>
                <w:szCs w:val="28"/>
                <w:lang w:val="ru-RU"/>
              </w:rPr>
              <w:t>заказчиков администрации Белоглинского сельского поселения Белоглинского района</w:t>
            </w:r>
          </w:p>
          <w:p w:rsidR="00E978C9" w:rsidRPr="004861CA" w:rsidRDefault="00E978C9" w:rsidP="004861CA">
            <w:pPr>
              <w:spacing w:after="0" w:line="257" w:lineRule="auto"/>
              <w:ind w:right="-20"/>
              <w:jc w:val="both"/>
              <w:rPr>
                <w:rFonts w:ascii="Times New Roman" w:hAnsi="Times New Roman"/>
                <w:w w:val="107"/>
                <w:sz w:val="28"/>
                <w:szCs w:val="28"/>
                <w:lang w:val="ru-RU"/>
              </w:rPr>
            </w:pPr>
          </w:p>
        </w:tc>
      </w:tr>
    </w:tbl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p w:rsidR="00E978C9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560"/>
        <w:gridCol w:w="280"/>
        <w:gridCol w:w="420"/>
        <w:gridCol w:w="700"/>
        <w:gridCol w:w="420"/>
        <w:gridCol w:w="560"/>
        <w:gridCol w:w="420"/>
        <w:gridCol w:w="77"/>
        <w:gridCol w:w="1323"/>
        <w:gridCol w:w="1820"/>
        <w:gridCol w:w="188"/>
      </w:tblGrid>
      <w:tr w:rsidR="00E978C9" w:rsidRPr="00194C1C" w:rsidTr="00254703">
        <w:trPr>
          <w:gridAfter w:val="1"/>
          <w:wAfter w:w="188" w:type="dxa"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194C1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Style w:val="a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                                                  Отчет 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194C1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194C1C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7A33CA" w:rsidTr="00254703">
        <w:trPr>
          <w:gridAfter w:val="1"/>
          <w:wAfter w:w="188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194C1C">
            <w:pPr>
              <w:pStyle w:val="Heading1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861C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 выполнении мероприятий Плана устранения выявленных нарушений</w:t>
            </w: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861C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9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8C9" w:rsidRPr="00194C1C" w:rsidTr="00254703">
        <w:trPr>
          <w:gridAfter w:val="1"/>
          <w:wAfter w:w="188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8C9" w:rsidRPr="004861CA" w:rsidRDefault="00E978C9" w:rsidP="00254703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E978C9" w:rsidRPr="00194C1C" w:rsidRDefault="00E978C9" w:rsidP="00194C1C">
            <w:pPr>
              <w:rPr>
                <w:lang w:val="ru-RU" w:eastAsia="ru-RU"/>
              </w:rPr>
            </w:pPr>
          </w:p>
        </w:tc>
      </w:tr>
      <w:tr w:rsidR="00E978C9" w:rsidRPr="00034764" w:rsidTr="00254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57" w:type="dxa"/>
            <w:gridSpan w:val="11"/>
          </w:tcPr>
          <w:p w:rsidR="00E978C9" w:rsidRPr="004861CA" w:rsidRDefault="00E978C9" w:rsidP="00254703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4861CA">
              <w:rPr>
                <w:rFonts w:ascii="Times New Roman" w:hAnsi="Times New Roman" w:cs="Times New Roman"/>
                <w:sz w:val="28"/>
                <w:szCs w:val="28"/>
              </w:rPr>
              <w:t>Начальник  финансового отдела</w:t>
            </w:r>
          </w:p>
          <w:p w:rsidR="00E978C9" w:rsidRPr="00034764" w:rsidRDefault="00E978C9" w:rsidP="00254703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администрации Белоглинского сельского</w:t>
            </w:r>
          </w:p>
          <w:p w:rsidR="00E978C9" w:rsidRPr="00034764" w:rsidRDefault="00E978C9" w:rsidP="00254703">
            <w:pPr>
              <w:spacing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поселения Белоглинского района                                                                                           </w:t>
            </w:r>
          </w:p>
        </w:tc>
        <w:tc>
          <w:tcPr>
            <w:tcW w:w="3331" w:type="dxa"/>
            <w:gridSpan w:val="3"/>
          </w:tcPr>
          <w:p w:rsidR="00E978C9" w:rsidRPr="004861CA" w:rsidRDefault="00E978C9" w:rsidP="00254703">
            <w:pPr>
              <w:pStyle w:val="a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8C9" w:rsidRPr="00034764" w:rsidRDefault="00E978C9" w:rsidP="00254703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0347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М.В.Даньшина</w:t>
            </w:r>
          </w:p>
        </w:tc>
      </w:tr>
    </w:tbl>
    <w:p w:rsidR="00E978C9" w:rsidRPr="00194C1C" w:rsidRDefault="00E978C9" w:rsidP="00034764">
      <w:pPr>
        <w:spacing w:after="0" w:line="257" w:lineRule="auto"/>
        <w:ind w:right="-20"/>
        <w:jc w:val="both"/>
        <w:rPr>
          <w:rFonts w:ascii="Times New Roman" w:hAnsi="Times New Roman"/>
          <w:w w:val="107"/>
          <w:sz w:val="28"/>
          <w:szCs w:val="28"/>
          <w:lang w:val="ru-RU"/>
        </w:rPr>
      </w:pPr>
    </w:p>
    <w:sectPr w:rsidR="00E978C9" w:rsidRPr="00194C1C" w:rsidSect="00E8723D">
      <w:headerReference w:type="default" r:id="rId13"/>
      <w:pgSz w:w="11920" w:h="16840"/>
      <w:pgMar w:top="1160" w:right="520" w:bottom="142" w:left="1520" w:header="75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C9" w:rsidRDefault="00E978C9" w:rsidP="00F85A82">
      <w:pPr>
        <w:spacing w:after="0" w:line="240" w:lineRule="auto"/>
      </w:pPr>
      <w:r>
        <w:separator/>
      </w:r>
    </w:p>
  </w:endnote>
  <w:endnote w:type="continuationSeparator" w:id="0">
    <w:p w:rsidR="00E978C9" w:rsidRDefault="00E978C9" w:rsidP="00F8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C9" w:rsidRDefault="00E978C9" w:rsidP="00F85A82">
      <w:pPr>
        <w:spacing w:after="0" w:line="240" w:lineRule="auto"/>
      </w:pPr>
      <w:r>
        <w:separator/>
      </w:r>
    </w:p>
  </w:footnote>
  <w:footnote w:type="continuationSeparator" w:id="0">
    <w:p w:rsidR="00E978C9" w:rsidRDefault="00E978C9" w:rsidP="00F8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C9" w:rsidRDefault="00E978C9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26F"/>
    <w:multiLevelType w:val="multilevel"/>
    <w:tmpl w:val="3344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492483"/>
    <w:multiLevelType w:val="multilevel"/>
    <w:tmpl w:val="CE64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82"/>
    <w:rsid w:val="00023BEE"/>
    <w:rsid w:val="00034764"/>
    <w:rsid w:val="00067705"/>
    <w:rsid w:val="000746F2"/>
    <w:rsid w:val="000B48B7"/>
    <w:rsid w:val="00194C1C"/>
    <w:rsid w:val="001A2357"/>
    <w:rsid w:val="002204A1"/>
    <w:rsid w:val="00254703"/>
    <w:rsid w:val="0027068F"/>
    <w:rsid w:val="00336D5C"/>
    <w:rsid w:val="0035147A"/>
    <w:rsid w:val="00377A21"/>
    <w:rsid w:val="00454A0D"/>
    <w:rsid w:val="004861CA"/>
    <w:rsid w:val="004959F5"/>
    <w:rsid w:val="00567ECE"/>
    <w:rsid w:val="00713A4D"/>
    <w:rsid w:val="007A33CA"/>
    <w:rsid w:val="007C7C5F"/>
    <w:rsid w:val="008747D6"/>
    <w:rsid w:val="008A6824"/>
    <w:rsid w:val="00941839"/>
    <w:rsid w:val="009E6A8A"/>
    <w:rsid w:val="00A77993"/>
    <w:rsid w:val="00B11FA3"/>
    <w:rsid w:val="00B80EC8"/>
    <w:rsid w:val="00BD5F9F"/>
    <w:rsid w:val="00C07CC5"/>
    <w:rsid w:val="00C5655A"/>
    <w:rsid w:val="00CC5238"/>
    <w:rsid w:val="00CF2FE3"/>
    <w:rsid w:val="00D65BF7"/>
    <w:rsid w:val="00DB70D4"/>
    <w:rsid w:val="00E8723D"/>
    <w:rsid w:val="00E978C9"/>
    <w:rsid w:val="00EA45D6"/>
    <w:rsid w:val="00EF7641"/>
    <w:rsid w:val="00F3417A"/>
    <w:rsid w:val="00F401E1"/>
    <w:rsid w:val="00F45CD0"/>
    <w:rsid w:val="00F63822"/>
    <w:rsid w:val="00F740F9"/>
    <w:rsid w:val="00F85A82"/>
    <w:rsid w:val="00F9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F5"/>
    <w:pPr>
      <w:widowControl w:val="0"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347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F7641"/>
    <w:pPr>
      <w:keepNext/>
      <w:widowControl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76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rsid w:val="008747D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8747D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747D6"/>
    <w:rPr>
      <w:rFonts w:cs="Times New Roman"/>
    </w:rPr>
  </w:style>
  <w:style w:type="character" w:styleId="Hyperlink">
    <w:name w:val="Hyperlink"/>
    <w:basedOn w:val="DefaultParagraphFont"/>
    <w:uiPriority w:val="99"/>
    <w:rsid w:val="008747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11FA3"/>
    <w:pPr>
      <w:widowControl w:val="0"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01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357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F401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357"/>
    <w:rPr>
      <w:rFonts w:cs="Times New Roman"/>
      <w:lang w:val="en-US" w:eastAsia="en-US"/>
    </w:rPr>
  </w:style>
  <w:style w:type="character" w:customStyle="1" w:styleId="a">
    <w:name w:val="Цветовое выделение"/>
    <w:uiPriority w:val="99"/>
    <w:rsid w:val="00034764"/>
    <w:rPr>
      <w:b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0347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1">
    <w:name w:val="Прижатый влево"/>
    <w:basedOn w:val="Normal"/>
    <w:next w:val="Normal"/>
    <w:uiPriority w:val="99"/>
    <w:rsid w:val="000347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70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jldgc1acd1a8d.xn--p1ai/?p=318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ffline/ref=1DE11421A05F5508031F54D8FAD95C7D0FF8A73FF98BD09A9AB8A28F5D14C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b1aajldgc1acd1a8d.xn--p1ai/?p=31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b1aajldgc1acd1a8d.xn--p1ai/?p=3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ajldgc1acd1a8d.xn--p1ai/?p=31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2980</Words>
  <Characters>16992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Петровна</cp:lastModifiedBy>
  <cp:revision>8</cp:revision>
  <dcterms:created xsi:type="dcterms:W3CDTF">2015-05-28T12:42:00Z</dcterms:created>
  <dcterms:modified xsi:type="dcterms:W3CDTF">2015-06-01T05:52:00Z</dcterms:modified>
</cp:coreProperties>
</file>